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FB" w:rsidRDefault="00FD0F99">
      <w:pPr>
        <w:pStyle w:val="30"/>
        <w:framePr w:w="9043" w:h="9368" w:hRule="exact" w:wrap="none" w:vAnchor="page" w:hAnchor="page" w:x="2166" w:y="1205"/>
        <w:shd w:val="clear" w:color="auto" w:fill="auto"/>
        <w:spacing w:after="244" w:line="280" w:lineRule="exact"/>
      </w:pPr>
      <w:bookmarkStart w:id="0" w:name="_GoBack"/>
      <w:bookmarkEnd w:id="0"/>
      <w:r>
        <w:t>4. Действия при возникновении пожара.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1"/>
        </w:numPr>
        <w:shd w:val="clear" w:color="auto" w:fill="auto"/>
        <w:tabs>
          <w:tab w:val="left" w:pos="507"/>
        </w:tabs>
        <w:spacing w:before="0"/>
      </w:pPr>
      <w:r>
        <w:t xml:space="preserve">Сообщить о пожаре по телефону </w:t>
      </w:r>
      <w:r w:rsidR="00C75D26">
        <w:t>1</w:t>
      </w:r>
      <w:r>
        <w:t xml:space="preserve">01, по мобильному телефону </w:t>
      </w:r>
      <w:r>
        <w:rPr>
          <w:rStyle w:val="21"/>
        </w:rPr>
        <w:t xml:space="preserve">112. </w:t>
      </w:r>
      <w:r>
        <w:t>Назвать адрес учреждения, место пожара, свою фамилию.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1"/>
        </w:numPr>
        <w:shd w:val="clear" w:color="auto" w:fill="auto"/>
        <w:tabs>
          <w:tab w:val="left" w:pos="536"/>
        </w:tabs>
        <w:spacing w:before="0"/>
      </w:pPr>
      <w:r>
        <w:t>Немедленно оповестить людей о пожаре.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1"/>
        </w:numPr>
        <w:shd w:val="clear" w:color="auto" w:fill="auto"/>
        <w:tabs>
          <w:tab w:val="left" w:pos="536"/>
        </w:tabs>
        <w:spacing w:before="0"/>
      </w:pPr>
      <w:r>
        <w:t>Открыть все эвакуационные выходы и эвакуировать людей из здания.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1"/>
        </w:numPr>
        <w:shd w:val="clear" w:color="auto" w:fill="auto"/>
        <w:tabs>
          <w:tab w:val="left" w:pos="536"/>
        </w:tabs>
        <w:spacing w:before="0"/>
      </w:pPr>
      <w:r>
        <w:t>В момент эвакуации и тушения пожара необходимо воздержаться от открытия окон и дверей без необходимости, а также от разбития окон во избежание распространения огня и дыма в смежные помещения. Покидая помещения или здания, следует закрыть за собой все двери и окна.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1"/>
        </w:numPr>
        <w:shd w:val="clear" w:color="auto" w:fill="auto"/>
        <w:tabs>
          <w:tab w:val="left" w:pos="536"/>
        </w:tabs>
        <w:spacing w:before="0"/>
      </w:pPr>
      <w:r>
        <w:t>Вынести из здания наиболее ценное имущество и документы.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1"/>
        </w:numPr>
        <w:shd w:val="clear" w:color="auto" w:fill="auto"/>
        <w:tabs>
          <w:tab w:val="left" w:pos="541"/>
        </w:tabs>
        <w:spacing w:before="0"/>
      </w:pPr>
      <w:r>
        <w:t>Силами добровольной пожарной дружины приступить к тушению пожара и его локализации с помощью первичных средств пожаротушения.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1"/>
        </w:numPr>
        <w:shd w:val="clear" w:color="auto" w:fill="auto"/>
        <w:tabs>
          <w:tab w:val="left" w:pos="541"/>
        </w:tabs>
        <w:spacing w:before="0"/>
      </w:pPr>
      <w:r>
        <w:t>Руководитель образовательного учреждения (лицо, его заменяющее) обязан: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2"/>
        </w:numPr>
        <w:shd w:val="clear" w:color="auto" w:fill="auto"/>
        <w:tabs>
          <w:tab w:val="left" w:pos="277"/>
        </w:tabs>
        <w:spacing w:before="0"/>
      </w:pPr>
      <w:r>
        <w:t>продублировать сообщение о возникновении пожара в пожарную охрану и поставить в известность вышестоящее руководство;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2"/>
        </w:numPr>
        <w:shd w:val="clear" w:color="auto" w:fill="auto"/>
        <w:tabs>
          <w:tab w:val="left" w:pos="277"/>
        </w:tabs>
        <w:spacing w:before="0"/>
      </w:pPr>
      <w:r>
        <w:t>в случае угрозы жизни людей немедленно организовать их спасение;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2"/>
        </w:numPr>
        <w:shd w:val="clear" w:color="auto" w:fill="auto"/>
        <w:tabs>
          <w:tab w:val="left" w:pos="277"/>
        </w:tabs>
        <w:spacing w:before="0"/>
      </w:pPr>
      <w:r>
        <w:t>при необходимости отключить энергоснабжение здания;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2"/>
        </w:numPr>
        <w:shd w:val="clear" w:color="auto" w:fill="auto"/>
        <w:tabs>
          <w:tab w:val="left" w:pos="277"/>
        </w:tabs>
        <w:spacing w:before="0"/>
      </w:pPr>
      <w:r>
        <w:t>прекратить все работы в здании школы за исключением работ, связанных с мероприятиями по ликвидации пожара;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2"/>
        </w:numPr>
        <w:shd w:val="clear" w:color="auto" w:fill="auto"/>
        <w:tabs>
          <w:tab w:val="left" w:pos="277"/>
        </w:tabs>
        <w:spacing w:before="0"/>
      </w:pPr>
      <w:r>
        <w:t>удалить за пределы зоны всех работников, не участвующих в тушении пожара;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2"/>
        </w:numPr>
        <w:shd w:val="clear" w:color="auto" w:fill="auto"/>
        <w:tabs>
          <w:tab w:val="left" w:pos="277"/>
        </w:tabs>
        <w:spacing w:before="0"/>
      </w:pPr>
      <w:r>
        <w:t>осуществлять общее руководство по тушению пожара до прибытия пожарной охраны;</w:t>
      </w:r>
    </w:p>
    <w:p w:rsidR="006B73FB" w:rsidRDefault="00FD0F99">
      <w:pPr>
        <w:pStyle w:val="20"/>
        <w:framePr w:w="9043" w:h="9368" w:hRule="exact" w:wrap="none" w:vAnchor="page" w:hAnchor="page" w:x="2166" w:y="1205"/>
        <w:shd w:val="clear" w:color="auto" w:fill="auto"/>
        <w:spacing w:before="0"/>
        <w:ind w:firstLine="480"/>
        <w:jc w:val="left"/>
      </w:pPr>
      <w:r>
        <w:t>обеспечить соблюдение требований безопасности работникам, принимающим участие в тушении пожара;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2"/>
        </w:numPr>
        <w:shd w:val="clear" w:color="auto" w:fill="auto"/>
        <w:tabs>
          <w:tab w:val="left" w:pos="277"/>
        </w:tabs>
        <w:spacing w:before="0"/>
      </w:pPr>
      <w:r>
        <w:t>организовать эвакуацию и защиту материальных ценностей;</w:t>
      </w:r>
    </w:p>
    <w:p w:rsidR="006B73FB" w:rsidRDefault="00FD0F99">
      <w:pPr>
        <w:pStyle w:val="20"/>
        <w:framePr w:w="9043" w:h="9368" w:hRule="exact" w:wrap="none" w:vAnchor="page" w:hAnchor="page" w:x="2166" w:y="1205"/>
        <w:numPr>
          <w:ilvl w:val="0"/>
          <w:numId w:val="2"/>
        </w:numPr>
        <w:shd w:val="clear" w:color="auto" w:fill="auto"/>
        <w:tabs>
          <w:tab w:val="left" w:pos="277"/>
        </w:tabs>
        <w:spacing w:before="0"/>
      </w:pPr>
      <w:r>
        <w:t>организовать встречу подразделения пожарной охраны.</w:t>
      </w:r>
    </w:p>
    <w:p w:rsidR="006B73FB" w:rsidRDefault="00FD0F99">
      <w:pPr>
        <w:pStyle w:val="20"/>
        <w:framePr w:w="9043" w:h="1344" w:hRule="exact" w:wrap="none" w:vAnchor="page" w:hAnchor="page" w:x="2166" w:y="12512"/>
        <w:shd w:val="clear" w:color="auto" w:fill="auto"/>
        <w:spacing w:before="0" w:line="643" w:lineRule="exact"/>
        <w:ind w:left="19"/>
        <w:jc w:val="left"/>
      </w:pPr>
      <w:r>
        <w:br/>
      </w:r>
      <w:r w:rsidR="00C75D26">
        <w:t xml:space="preserve">Специалист </w:t>
      </w:r>
      <w:proofErr w:type="gramStart"/>
      <w:r w:rsidR="00C75D26">
        <w:t>по</w:t>
      </w:r>
      <w:proofErr w:type="gramEnd"/>
      <w:r w:rsidR="00C75D26">
        <w:t xml:space="preserve"> ОТ</w:t>
      </w:r>
    </w:p>
    <w:p w:rsidR="006B73FB" w:rsidRDefault="00C75D26">
      <w:pPr>
        <w:pStyle w:val="20"/>
        <w:framePr w:wrap="none" w:vAnchor="page" w:hAnchor="page" w:x="7978" w:y="13441"/>
        <w:shd w:val="clear" w:color="auto" w:fill="auto"/>
        <w:spacing w:before="0" w:line="280" w:lineRule="exact"/>
        <w:jc w:val="left"/>
      </w:pPr>
      <w:r>
        <w:t>С.В</w:t>
      </w:r>
      <w:r w:rsidR="00FD0F99">
        <w:t>.</w:t>
      </w:r>
      <w:r>
        <w:t xml:space="preserve"> Годовиков</w:t>
      </w:r>
    </w:p>
    <w:p w:rsidR="00135990" w:rsidRPr="00C75D26" w:rsidRDefault="00D23407" w:rsidP="00135990">
      <w:pPr>
        <w:rPr>
          <w:sz w:val="2"/>
          <w:szCs w:val="2"/>
        </w:rPr>
      </w:pPr>
      <w:r>
        <w:pict>
          <v:rect id="_x0000_s1027" style="position:absolute;margin-left:424pt;margin-top:331.1pt;width:26.9pt;height:8.15pt;z-index:-251658752;mso-position-horizontal-relative:page;mso-position-vertical-relative:page" fillcolor="#e6e4f0" stroked="f">
            <w10:wrap anchorx="page" anchory="page"/>
          </v:rect>
        </w:pict>
      </w:r>
    </w:p>
    <w:p w:rsidR="006B73FB" w:rsidRPr="00C75D26" w:rsidRDefault="006B73FB" w:rsidP="00135990">
      <w:pPr>
        <w:tabs>
          <w:tab w:val="left" w:pos="3270"/>
        </w:tabs>
        <w:rPr>
          <w:sz w:val="2"/>
          <w:szCs w:val="2"/>
        </w:rPr>
      </w:pPr>
    </w:p>
    <w:sectPr w:rsidR="006B73FB" w:rsidRPr="00C75D26" w:rsidSect="003F2B8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E4" w:rsidRDefault="009C30E4">
      <w:r>
        <w:separator/>
      </w:r>
    </w:p>
  </w:endnote>
  <w:endnote w:type="continuationSeparator" w:id="0">
    <w:p w:rsidR="009C30E4" w:rsidRDefault="009C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E4" w:rsidRDefault="009C30E4"/>
  </w:footnote>
  <w:footnote w:type="continuationSeparator" w:id="0">
    <w:p w:rsidR="009C30E4" w:rsidRDefault="009C30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59B"/>
    <w:multiLevelType w:val="multilevel"/>
    <w:tmpl w:val="3FA4CDB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3A79E0"/>
    <w:multiLevelType w:val="multilevel"/>
    <w:tmpl w:val="CB680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B73FB"/>
    <w:rsid w:val="00135990"/>
    <w:rsid w:val="003F2B8F"/>
    <w:rsid w:val="006B73FB"/>
    <w:rsid w:val="009C30E4"/>
    <w:rsid w:val="00C75D26"/>
    <w:rsid w:val="00D23407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B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2B8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F2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F2B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3F2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F2B8F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F2B8F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>HP Inc.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4</cp:revision>
  <dcterms:created xsi:type="dcterms:W3CDTF">2022-11-18T10:46:00Z</dcterms:created>
  <dcterms:modified xsi:type="dcterms:W3CDTF">2025-09-24T08:14:00Z</dcterms:modified>
</cp:coreProperties>
</file>